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CA6" w:rsidRDefault="005F2B41">
      <w:pPr>
        <w:overflowPunct w:val="0"/>
        <w:autoSpaceDE w:val="0"/>
        <w:autoSpaceDN w:val="0"/>
        <w:adjustRightInd w:val="0"/>
        <w:jc w:val="center"/>
        <w:rPr>
          <w:rFonts w:ascii="Arial" w:hAnsi="Arial"/>
          <w:b/>
          <w:szCs w:val="20"/>
        </w:rPr>
      </w:pPr>
      <w:r>
        <w:rPr>
          <w:rFonts w:ascii="Arial" w:hAnsi="Arial"/>
          <w:b/>
        </w:rPr>
        <w:t>ITC 250/CPET 499 Web Systems</w:t>
      </w:r>
    </w:p>
    <w:p w:rsidR="00CD3CA6" w:rsidRDefault="00CD3CA6">
      <w:pPr>
        <w:pStyle w:val="Heading1"/>
        <w:rPr>
          <w:b w:val="0"/>
        </w:rPr>
      </w:pPr>
      <w:r>
        <w:rPr>
          <w:b w:val="0"/>
        </w:rPr>
        <w:t>Fall 20</w:t>
      </w:r>
      <w:r w:rsidR="00DA3A07">
        <w:rPr>
          <w:b w:val="0"/>
        </w:rPr>
        <w:t>1</w:t>
      </w:r>
      <w:r w:rsidR="009C2F19">
        <w:rPr>
          <w:b w:val="0"/>
        </w:rPr>
        <w:t>3</w:t>
      </w:r>
    </w:p>
    <w:p w:rsidR="00CD3CA6" w:rsidRDefault="00CD3CA6">
      <w:pPr>
        <w:overflowPunct w:val="0"/>
        <w:autoSpaceDE w:val="0"/>
        <w:autoSpaceDN w:val="0"/>
        <w:adjustRightInd w:val="0"/>
        <w:jc w:val="center"/>
        <w:rPr>
          <w:rFonts w:ascii="Arial" w:hAnsi="Arial"/>
          <w:b/>
          <w:szCs w:val="20"/>
        </w:rPr>
      </w:pPr>
    </w:p>
    <w:p w:rsidR="00CD3CA6" w:rsidRDefault="00CD3CA6">
      <w:pPr>
        <w:overflowPunct w:val="0"/>
        <w:autoSpaceDE w:val="0"/>
        <w:autoSpaceDN w:val="0"/>
        <w:adjustRightInd w:val="0"/>
        <w:jc w:val="center"/>
        <w:rPr>
          <w:rFonts w:ascii="Arial" w:hAnsi="Arial"/>
          <w:b/>
          <w:szCs w:val="20"/>
        </w:rPr>
      </w:pPr>
      <w:r>
        <w:rPr>
          <w:rFonts w:ascii="Arial" w:hAnsi="Arial"/>
          <w:b/>
        </w:rPr>
        <w:t>Homework Assignment #</w:t>
      </w:r>
      <w:r w:rsidR="00690B30">
        <w:rPr>
          <w:rFonts w:ascii="Arial" w:hAnsi="Arial"/>
          <w:b/>
        </w:rPr>
        <w:t>7</w:t>
      </w:r>
    </w:p>
    <w:p w:rsidR="00CD3CA6" w:rsidRDefault="00CD3CA6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</w:p>
    <w:p w:rsidR="00CD3CA6" w:rsidRDefault="00CD3CA6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  <w:r>
        <w:rPr>
          <w:rFonts w:ascii="Arial" w:hAnsi="Arial"/>
        </w:rPr>
        <w:t>Assigned Date:</w:t>
      </w:r>
      <w:r>
        <w:rPr>
          <w:rFonts w:ascii="Arial" w:hAnsi="Arial"/>
        </w:rPr>
        <w:tab/>
      </w:r>
      <w:r w:rsidR="009C2F19">
        <w:rPr>
          <w:rFonts w:ascii="Arial" w:hAnsi="Arial"/>
        </w:rPr>
        <w:t>Oct. 31</w:t>
      </w:r>
      <w:r>
        <w:rPr>
          <w:rFonts w:ascii="Arial" w:hAnsi="Arial"/>
        </w:rPr>
        <w:t>, 20</w:t>
      </w:r>
      <w:r w:rsidR="005F2B41">
        <w:rPr>
          <w:rFonts w:ascii="Arial" w:hAnsi="Arial"/>
        </w:rPr>
        <w:t>1</w:t>
      </w:r>
      <w:r w:rsidR="009C2F19">
        <w:rPr>
          <w:rFonts w:ascii="Arial" w:hAnsi="Arial"/>
        </w:rPr>
        <w:t>3</w:t>
      </w:r>
    </w:p>
    <w:p w:rsidR="00CD3CA6" w:rsidRDefault="00CD3CA6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  <w:r>
        <w:rPr>
          <w:rFonts w:ascii="Arial" w:hAnsi="Arial"/>
        </w:rPr>
        <w:t xml:space="preserve">Due Date:  </w:t>
      </w:r>
      <w:r>
        <w:rPr>
          <w:rFonts w:ascii="Arial" w:hAnsi="Arial"/>
        </w:rPr>
        <w:tab/>
        <w:t xml:space="preserve">      </w:t>
      </w:r>
      <w:r>
        <w:rPr>
          <w:rFonts w:ascii="Arial" w:hAnsi="Arial"/>
        </w:rPr>
        <w:tab/>
      </w:r>
      <w:r w:rsidR="00690B30">
        <w:rPr>
          <w:rFonts w:ascii="Arial" w:hAnsi="Arial"/>
        </w:rPr>
        <w:t xml:space="preserve">Nov. </w:t>
      </w:r>
      <w:r w:rsidR="009C2F19">
        <w:rPr>
          <w:rFonts w:ascii="Arial" w:hAnsi="Arial"/>
        </w:rPr>
        <w:t>11</w:t>
      </w:r>
      <w:r w:rsidR="00A343F9">
        <w:rPr>
          <w:rFonts w:ascii="Arial" w:hAnsi="Arial"/>
        </w:rPr>
        <w:t>,</w:t>
      </w:r>
      <w:r>
        <w:rPr>
          <w:rFonts w:ascii="Arial" w:hAnsi="Arial"/>
        </w:rPr>
        <w:t xml:space="preserve"> 20</w:t>
      </w:r>
      <w:r w:rsidR="00DA3A07">
        <w:rPr>
          <w:rFonts w:ascii="Arial" w:hAnsi="Arial"/>
        </w:rPr>
        <w:t>1</w:t>
      </w:r>
      <w:r w:rsidR="009C2F19">
        <w:rPr>
          <w:rFonts w:ascii="Arial" w:hAnsi="Arial"/>
        </w:rPr>
        <w:t>3</w:t>
      </w:r>
      <w:r>
        <w:rPr>
          <w:rFonts w:ascii="Arial" w:hAnsi="Arial"/>
        </w:rPr>
        <w:t xml:space="preserve"> before </w:t>
      </w:r>
      <w:r w:rsidR="005F2B41">
        <w:rPr>
          <w:rFonts w:ascii="Arial" w:hAnsi="Arial"/>
        </w:rPr>
        <w:t>3</w:t>
      </w:r>
      <w:r>
        <w:rPr>
          <w:rFonts w:ascii="Arial" w:hAnsi="Arial"/>
        </w:rPr>
        <w:t xml:space="preserve">:00 </w:t>
      </w:r>
      <w:r w:rsidR="000D02E1">
        <w:rPr>
          <w:rFonts w:ascii="Arial" w:hAnsi="Arial"/>
        </w:rPr>
        <w:t>PM</w:t>
      </w:r>
      <w:r>
        <w:rPr>
          <w:rFonts w:ascii="Arial" w:hAnsi="Arial"/>
        </w:rPr>
        <w:t xml:space="preserve"> (as email attachments)</w:t>
      </w:r>
    </w:p>
    <w:p w:rsidR="00CD3CA6" w:rsidRDefault="00CD3CA6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</w:p>
    <w:p w:rsidR="00690B30" w:rsidRPr="0097334D" w:rsidRDefault="00690B30" w:rsidP="00690B30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  <w:b/>
        </w:rPr>
      </w:pPr>
      <w:bookmarkStart w:id="0" w:name="_GoBack"/>
      <w:r w:rsidRPr="0097334D">
        <w:rPr>
          <w:rFonts w:ascii="Arial" w:hAnsi="Arial"/>
          <w:b/>
        </w:rPr>
        <w:t>Individual assignment</w:t>
      </w:r>
    </w:p>
    <w:bookmarkEnd w:id="0"/>
    <w:p w:rsidR="00690B30" w:rsidRDefault="009C2F19" w:rsidP="00690B30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 xml:space="preserve">JavaScript </w:t>
      </w:r>
      <w:r w:rsidR="006B59B2">
        <w:rPr>
          <w:rFonts w:ascii="Arial" w:hAnsi="Arial"/>
        </w:rPr>
        <w:t>Exercises/Problems</w:t>
      </w:r>
    </w:p>
    <w:p w:rsidR="0059100F" w:rsidRPr="006B59B2" w:rsidRDefault="009B0C20" w:rsidP="006B59B2">
      <w:pPr>
        <w:pStyle w:val="ListParagraph"/>
        <w:numPr>
          <w:ilvl w:val="0"/>
          <w:numId w:val="15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 w:rsidRPr="006B59B2">
        <w:rPr>
          <w:rFonts w:ascii="Arial" w:hAnsi="Arial"/>
        </w:rPr>
        <w:t>Modify Fig. 9.4</w:t>
      </w:r>
      <w:r w:rsidR="0059100F" w:rsidRPr="006B59B2">
        <w:rPr>
          <w:rFonts w:ascii="Arial" w:hAnsi="Arial"/>
        </w:rPr>
        <w:t xml:space="preserve"> HTML page and Fig. 9.5 </w:t>
      </w:r>
      <w:proofErr w:type="spellStart"/>
      <w:r w:rsidR="0059100F" w:rsidRPr="006B59B2">
        <w:rPr>
          <w:rFonts w:ascii="Arial" w:hAnsi="Arial"/>
        </w:rPr>
        <w:t>Javascript</w:t>
      </w:r>
      <w:proofErr w:type="spellEnd"/>
      <w:r w:rsidR="0059100F" w:rsidRPr="006B59B2">
        <w:rPr>
          <w:rFonts w:ascii="Arial" w:hAnsi="Arial"/>
        </w:rPr>
        <w:t xml:space="preserve"> code so that extra Die Rolling Frequencies as shown in Fig. 9.6 (page 294) will be displayed under the Four Die Images as shown on page 289.</w:t>
      </w:r>
      <w:r w:rsidR="006B59B2" w:rsidRPr="006B59B2">
        <w:rPr>
          <w:rFonts w:ascii="Arial" w:hAnsi="Arial"/>
        </w:rPr>
        <w:t xml:space="preserve"> </w:t>
      </w:r>
      <w:r w:rsidR="0059100F" w:rsidRPr="006B59B2">
        <w:rPr>
          <w:rFonts w:ascii="Arial" w:hAnsi="Arial"/>
        </w:rPr>
        <w:t>Save the two files as Hw7-1.html and Hw7-1.js respectively.</w:t>
      </w:r>
    </w:p>
    <w:p w:rsidR="0059100F" w:rsidRDefault="009B0C20" w:rsidP="009C2F19">
      <w:pPr>
        <w:pStyle w:val="ListParagraph"/>
        <w:numPr>
          <w:ilvl w:val="0"/>
          <w:numId w:val="15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Hw7-</w:t>
      </w:r>
      <w:r w:rsidR="006B59B2">
        <w:rPr>
          <w:rFonts w:ascii="Arial" w:hAnsi="Arial"/>
        </w:rPr>
        <w:t>2</w:t>
      </w:r>
      <w:r w:rsidR="009C2F19">
        <w:rPr>
          <w:rFonts w:ascii="Arial" w:hAnsi="Arial"/>
        </w:rPr>
        <w:t>.html Write a script that generate</w:t>
      </w:r>
      <w:r>
        <w:rPr>
          <w:rFonts w:ascii="Arial" w:hAnsi="Arial"/>
        </w:rPr>
        <w:t>s</w:t>
      </w:r>
      <w:r w:rsidR="009C2F19">
        <w:rPr>
          <w:rFonts w:ascii="Arial" w:hAnsi="Arial"/>
        </w:rPr>
        <w:t xml:space="preserve"> a Sine and Cosine table in the following format</w:t>
      </w:r>
      <w:r w:rsidR="00CD6A70">
        <w:rPr>
          <w:rFonts w:ascii="Arial" w:hAnsi="Arial"/>
        </w:rPr>
        <w:t xml:space="preserve">. </w:t>
      </w:r>
    </w:p>
    <w:p w:rsidR="00CD6A70" w:rsidRDefault="00CD6A70" w:rsidP="006B59B2">
      <w:pPr>
        <w:pStyle w:val="ListParagraph"/>
        <w:numPr>
          <w:ilvl w:val="1"/>
          <w:numId w:val="22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 w:rsidRPr="0059100F">
        <w:rPr>
          <w:rFonts w:ascii="Arial" w:hAnsi="Arial"/>
        </w:rPr>
        <w:t xml:space="preserve">Note that </w:t>
      </w:r>
      <w:r w:rsidR="009B0C20" w:rsidRPr="0059100F">
        <w:rPr>
          <w:rFonts w:ascii="Arial" w:hAnsi="Arial"/>
        </w:rPr>
        <w:t xml:space="preserve">all </w:t>
      </w:r>
      <w:r w:rsidRPr="0059100F">
        <w:rPr>
          <w:rFonts w:ascii="Arial" w:hAnsi="Arial"/>
        </w:rPr>
        <w:t xml:space="preserve">trigonometry functions accepts angle theta in radians: </w:t>
      </w:r>
      <w:proofErr w:type="gramStart"/>
      <w:r w:rsidRPr="0059100F">
        <w:rPr>
          <w:rFonts w:ascii="Arial" w:hAnsi="Arial"/>
        </w:rPr>
        <w:t>sin(</w:t>
      </w:r>
      <w:proofErr w:type="gramEnd"/>
      <w:r w:rsidRPr="0059100F">
        <w:rPr>
          <w:rFonts w:ascii="Arial" w:hAnsi="Arial"/>
        </w:rPr>
        <w:t xml:space="preserve">) and </w:t>
      </w:r>
      <w:proofErr w:type="spellStart"/>
      <w:r w:rsidRPr="0059100F">
        <w:rPr>
          <w:rFonts w:ascii="Arial" w:hAnsi="Arial"/>
        </w:rPr>
        <w:t>cos</w:t>
      </w:r>
      <w:proofErr w:type="spellEnd"/>
      <w:r w:rsidRPr="0059100F">
        <w:rPr>
          <w:rFonts w:ascii="Arial" w:hAnsi="Arial"/>
        </w:rPr>
        <w:t xml:space="preserve">(). </w:t>
      </w:r>
      <w:r w:rsidR="0059100F">
        <w:rPr>
          <w:rFonts w:ascii="Arial" w:hAnsi="Arial"/>
        </w:rPr>
        <w:t xml:space="preserve">Use </w:t>
      </w:r>
      <w:proofErr w:type="spellStart"/>
      <w:r w:rsidR="009B0C20" w:rsidRPr="0059100F">
        <w:rPr>
          <w:rFonts w:ascii="Arial" w:hAnsi="Arial"/>
        </w:rPr>
        <w:t>Math.</w:t>
      </w:r>
      <w:r w:rsidRPr="0059100F">
        <w:rPr>
          <w:rFonts w:ascii="Arial" w:hAnsi="Arial"/>
        </w:rPr>
        <w:t>PI</w:t>
      </w:r>
      <w:proofErr w:type="spellEnd"/>
      <w:r w:rsidR="009B0C20" w:rsidRPr="0059100F">
        <w:rPr>
          <w:rFonts w:ascii="Arial" w:hAnsi="Arial"/>
        </w:rPr>
        <w:t xml:space="preserve"> constant or property</w:t>
      </w:r>
    </w:p>
    <w:p w:rsidR="0059100F" w:rsidRDefault="0059100F" w:rsidP="006B59B2">
      <w:pPr>
        <w:pStyle w:val="ListParagraph"/>
        <w:numPr>
          <w:ilvl w:val="1"/>
          <w:numId w:val="22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The following items should be in the HTML page</w:t>
      </w:r>
    </w:p>
    <w:p w:rsidR="0059100F" w:rsidRDefault="0059100F" w:rsidP="006B59B2">
      <w:pPr>
        <w:pStyle w:val="ListParagraph"/>
        <w:numPr>
          <w:ilvl w:val="0"/>
          <w:numId w:val="26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“Start Print” button</w:t>
      </w:r>
    </w:p>
    <w:p w:rsidR="0059100F" w:rsidRPr="0059100F" w:rsidRDefault="0059100F" w:rsidP="006B59B2">
      <w:pPr>
        <w:pStyle w:val="ListParagraph"/>
        <w:numPr>
          <w:ilvl w:val="0"/>
          <w:numId w:val="26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An area for display the table</w:t>
      </w:r>
    </w:p>
    <w:p w:rsidR="0059100F" w:rsidRDefault="0059100F" w:rsidP="006B59B2">
      <w:pPr>
        <w:pStyle w:val="ListParagraph"/>
        <w:numPr>
          <w:ilvl w:val="1"/>
          <w:numId w:val="22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Proper CSS style for table should be used</w:t>
      </w:r>
    </w:p>
    <w:p w:rsidR="009C2F19" w:rsidRDefault="0059100F" w:rsidP="006B59B2">
      <w:pPr>
        <w:pStyle w:val="ListParagraph"/>
        <w:numPr>
          <w:ilvl w:val="1"/>
          <w:numId w:val="22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proofErr w:type="spellStart"/>
      <w:r>
        <w:rPr>
          <w:rFonts w:ascii="Arial" w:hAnsi="Arial"/>
        </w:rPr>
        <w:t>JavasScript</w:t>
      </w:r>
      <w:proofErr w:type="spellEnd"/>
      <w:r>
        <w:rPr>
          <w:rFonts w:ascii="Arial" w:hAnsi="Arial"/>
        </w:rPr>
        <w:t xml:space="preserve"> and HTML pages can be together</w:t>
      </w:r>
    </w:p>
    <w:p w:rsidR="0059100F" w:rsidRDefault="0059100F" w:rsidP="006B59B2">
      <w:pPr>
        <w:pStyle w:val="ListParagraph"/>
        <w:numPr>
          <w:ilvl w:val="2"/>
          <w:numId w:val="15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 xml:space="preserve">Four arrays should be declared: </w:t>
      </w:r>
      <w:proofErr w:type="spellStart"/>
      <w:r>
        <w:rPr>
          <w:rFonts w:ascii="Arial" w:hAnsi="Arial"/>
        </w:rPr>
        <w:t>theta_deg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theta_rad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sinArray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cos_Array</w:t>
      </w:r>
      <w:proofErr w:type="spellEnd"/>
    </w:p>
    <w:p w:rsidR="0059100F" w:rsidRDefault="0059100F" w:rsidP="006B59B2">
      <w:pPr>
        <w:pStyle w:val="ListParagraph"/>
        <w:numPr>
          <w:ilvl w:val="2"/>
          <w:numId w:val="15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Functions should be used</w:t>
      </w:r>
    </w:p>
    <w:p w:rsidR="00CD6A70" w:rsidRDefault="00CD6A70" w:rsidP="00CD6A70">
      <w:pPr>
        <w:pStyle w:val="ListParagraph"/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188"/>
        <w:gridCol w:w="1163"/>
        <w:gridCol w:w="2340"/>
        <w:gridCol w:w="1800"/>
      </w:tblGrid>
      <w:tr w:rsidR="009B0C20" w:rsidTr="006B59B2">
        <w:tc>
          <w:tcPr>
            <w:tcW w:w="1188" w:type="dxa"/>
          </w:tcPr>
          <w:p w:rsidR="009B0C20" w:rsidRDefault="009B0C20" w:rsidP="009C2F19">
            <w:pPr>
              <w:pStyle w:val="ListParagraph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Theta (degree)</w:t>
            </w:r>
          </w:p>
        </w:tc>
        <w:tc>
          <w:tcPr>
            <w:tcW w:w="1163" w:type="dxa"/>
          </w:tcPr>
          <w:p w:rsidR="009B0C20" w:rsidRDefault="009B0C20" w:rsidP="009C2F19">
            <w:pPr>
              <w:pStyle w:val="ListParagraph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Theta (radians)</w:t>
            </w:r>
          </w:p>
        </w:tc>
        <w:tc>
          <w:tcPr>
            <w:tcW w:w="2340" w:type="dxa"/>
          </w:tcPr>
          <w:p w:rsidR="009B0C20" w:rsidRDefault="009B0C20" w:rsidP="009C2F19">
            <w:pPr>
              <w:pStyle w:val="ListParagraph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Sin(theta)</w:t>
            </w:r>
          </w:p>
        </w:tc>
        <w:tc>
          <w:tcPr>
            <w:tcW w:w="1800" w:type="dxa"/>
          </w:tcPr>
          <w:p w:rsidR="009B0C20" w:rsidRDefault="009B0C20" w:rsidP="009C2F19">
            <w:pPr>
              <w:pStyle w:val="ListParagraph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Cos(theta)</w:t>
            </w:r>
          </w:p>
        </w:tc>
      </w:tr>
      <w:tr w:rsidR="009B0C20" w:rsidTr="006B59B2">
        <w:tc>
          <w:tcPr>
            <w:tcW w:w="1188" w:type="dxa"/>
          </w:tcPr>
          <w:p w:rsidR="009B0C20" w:rsidRDefault="009B0C20" w:rsidP="009C2F19">
            <w:pPr>
              <w:pStyle w:val="ListParagraph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1163" w:type="dxa"/>
          </w:tcPr>
          <w:p w:rsidR="009B0C20" w:rsidRDefault="009B0C20" w:rsidP="009C2F19">
            <w:pPr>
              <w:pStyle w:val="ListParagraph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PI* 0</w:t>
            </w:r>
          </w:p>
        </w:tc>
        <w:tc>
          <w:tcPr>
            <w:tcW w:w="2340" w:type="dxa"/>
          </w:tcPr>
          <w:p w:rsidR="009B0C20" w:rsidRDefault="009B0C20" w:rsidP="009C2F19">
            <w:pPr>
              <w:pStyle w:val="ListParagraph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0.0000</w:t>
            </w:r>
          </w:p>
        </w:tc>
        <w:tc>
          <w:tcPr>
            <w:tcW w:w="1800" w:type="dxa"/>
          </w:tcPr>
          <w:p w:rsidR="009B0C20" w:rsidRDefault="009B0C20" w:rsidP="009C2F19">
            <w:pPr>
              <w:pStyle w:val="ListParagraph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1.0000</w:t>
            </w:r>
          </w:p>
        </w:tc>
      </w:tr>
      <w:tr w:rsidR="009B0C20" w:rsidTr="006B59B2">
        <w:tc>
          <w:tcPr>
            <w:tcW w:w="1188" w:type="dxa"/>
          </w:tcPr>
          <w:p w:rsidR="009B0C20" w:rsidRDefault="009B0C20" w:rsidP="009C2F19">
            <w:pPr>
              <w:pStyle w:val="ListParagraph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45</w:t>
            </w:r>
          </w:p>
        </w:tc>
        <w:tc>
          <w:tcPr>
            <w:tcW w:w="1163" w:type="dxa"/>
          </w:tcPr>
          <w:p w:rsidR="009B0C20" w:rsidRDefault="009B0C20" w:rsidP="009C2F19">
            <w:pPr>
              <w:pStyle w:val="ListParagraph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PI* 1/4</w:t>
            </w:r>
          </w:p>
        </w:tc>
        <w:tc>
          <w:tcPr>
            <w:tcW w:w="2340" w:type="dxa"/>
          </w:tcPr>
          <w:p w:rsidR="009B0C20" w:rsidRDefault="009B0C20" w:rsidP="009C2F19">
            <w:pPr>
              <w:pStyle w:val="ListParagraph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0.7071</w:t>
            </w:r>
          </w:p>
        </w:tc>
        <w:tc>
          <w:tcPr>
            <w:tcW w:w="1800" w:type="dxa"/>
          </w:tcPr>
          <w:p w:rsidR="009B0C20" w:rsidRDefault="009B0C20" w:rsidP="009C2F19">
            <w:pPr>
              <w:pStyle w:val="ListParagraph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0.7071</w:t>
            </w:r>
          </w:p>
        </w:tc>
      </w:tr>
      <w:tr w:rsidR="009B0C20" w:rsidTr="006B59B2">
        <w:tc>
          <w:tcPr>
            <w:tcW w:w="1188" w:type="dxa"/>
          </w:tcPr>
          <w:p w:rsidR="009B0C20" w:rsidRDefault="009B0C20" w:rsidP="009C2F19">
            <w:pPr>
              <w:pStyle w:val="ListParagraph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90</w:t>
            </w:r>
          </w:p>
        </w:tc>
        <w:tc>
          <w:tcPr>
            <w:tcW w:w="1163" w:type="dxa"/>
          </w:tcPr>
          <w:p w:rsidR="009B0C20" w:rsidRDefault="009B0C20" w:rsidP="009C2F19">
            <w:pPr>
              <w:pStyle w:val="ListParagraph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PI* 1/2</w:t>
            </w:r>
          </w:p>
        </w:tc>
        <w:tc>
          <w:tcPr>
            <w:tcW w:w="2340" w:type="dxa"/>
          </w:tcPr>
          <w:p w:rsidR="009B0C20" w:rsidRDefault="009B0C20" w:rsidP="009C2F19">
            <w:pPr>
              <w:pStyle w:val="ListParagraph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1.0000</w:t>
            </w:r>
          </w:p>
        </w:tc>
        <w:tc>
          <w:tcPr>
            <w:tcW w:w="1800" w:type="dxa"/>
          </w:tcPr>
          <w:p w:rsidR="009B0C20" w:rsidRDefault="009B0C20" w:rsidP="009C2F19">
            <w:pPr>
              <w:pStyle w:val="ListParagraph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0.0000</w:t>
            </w:r>
          </w:p>
        </w:tc>
      </w:tr>
      <w:tr w:rsidR="009B0C20" w:rsidTr="006B59B2">
        <w:tc>
          <w:tcPr>
            <w:tcW w:w="1188" w:type="dxa"/>
          </w:tcPr>
          <w:p w:rsidR="009B0C20" w:rsidRDefault="009B0C20" w:rsidP="009C2F19">
            <w:pPr>
              <w:pStyle w:val="ListParagraph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135</w:t>
            </w:r>
          </w:p>
        </w:tc>
        <w:tc>
          <w:tcPr>
            <w:tcW w:w="1163" w:type="dxa"/>
          </w:tcPr>
          <w:p w:rsidR="009B0C20" w:rsidRDefault="009B0C20" w:rsidP="009C2F19">
            <w:pPr>
              <w:pStyle w:val="ListParagraph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PI* 3/4</w:t>
            </w:r>
          </w:p>
        </w:tc>
        <w:tc>
          <w:tcPr>
            <w:tcW w:w="2340" w:type="dxa"/>
          </w:tcPr>
          <w:p w:rsidR="009B0C20" w:rsidRDefault="009B0C20" w:rsidP="009C2F19">
            <w:pPr>
              <w:pStyle w:val="ListParagraph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0.7071</w:t>
            </w:r>
          </w:p>
        </w:tc>
        <w:tc>
          <w:tcPr>
            <w:tcW w:w="1800" w:type="dxa"/>
          </w:tcPr>
          <w:p w:rsidR="009B0C20" w:rsidRDefault="009B0C20" w:rsidP="009C2F19">
            <w:pPr>
              <w:pStyle w:val="ListParagraph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-0.7071</w:t>
            </w:r>
          </w:p>
        </w:tc>
      </w:tr>
      <w:tr w:rsidR="009B0C20" w:rsidTr="006B59B2">
        <w:tc>
          <w:tcPr>
            <w:tcW w:w="1188" w:type="dxa"/>
          </w:tcPr>
          <w:p w:rsidR="009B0C20" w:rsidRDefault="009B0C20" w:rsidP="009C2F19">
            <w:pPr>
              <w:pStyle w:val="ListParagraph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180</w:t>
            </w:r>
          </w:p>
        </w:tc>
        <w:tc>
          <w:tcPr>
            <w:tcW w:w="1163" w:type="dxa"/>
          </w:tcPr>
          <w:p w:rsidR="009B0C20" w:rsidRDefault="009B0C20" w:rsidP="009C2F19">
            <w:pPr>
              <w:pStyle w:val="ListParagraph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PI</w:t>
            </w:r>
          </w:p>
        </w:tc>
        <w:tc>
          <w:tcPr>
            <w:tcW w:w="2340" w:type="dxa"/>
          </w:tcPr>
          <w:p w:rsidR="009B0C20" w:rsidRDefault="009B0C20" w:rsidP="009C2F19">
            <w:pPr>
              <w:pStyle w:val="ListParagraph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0.0000</w:t>
            </w:r>
          </w:p>
        </w:tc>
        <w:tc>
          <w:tcPr>
            <w:tcW w:w="1800" w:type="dxa"/>
          </w:tcPr>
          <w:p w:rsidR="009B0C20" w:rsidRDefault="009B0C20" w:rsidP="009C2F19">
            <w:pPr>
              <w:pStyle w:val="ListParagraph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-1.0000</w:t>
            </w:r>
          </w:p>
        </w:tc>
      </w:tr>
      <w:tr w:rsidR="009B0C20" w:rsidTr="006B59B2">
        <w:tc>
          <w:tcPr>
            <w:tcW w:w="1188" w:type="dxa"/>
          </w:tcPr>
          <w:p w:rsidR="009B0C20" w:rsidRDefault="009B0C20" w:rsidP="009C2F19">
            <w:pPr>
              <w:pStyle w:val="ListParagraph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225</w:t>
            </w:r>
          </w:p>
        </w:tc>
        <w:tc>
          <w:tcPr>
            <w:tcW w:w="1163" w:type="dxa"/>
          </w:tcPr>
          <w:p w:rsidR="009B0C20" w:rsidRDefault="009B0C20" w:rsidP="009C2F19">
            <w:pPr>
              <w:pStyle w:val="ListParagraph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PI* 5/4</w:t>
            </w:r>
          </w:p>
        </w:tc>
        <w:tc>
          <w:tcPr>
            <w:tcW w:w="2340" w:type="dxa"/>
          </w:tcPr>
          <w:p w:rsidR="009B0C20" w:rsidRDefault="009B0C20" w:rsidP="009C2F19">
            <w:pPr>
              <w:pStyle w:val="ListParagraph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-0.7071</w:t>
            </w:r>
          </w:p>
        </w:tc>
        <w:tc>
          <w:tcPr>
            <w:tcW w:w="1800" w:type="dxa"/>
          </w:tcPr>
          <w:p w:rsidR="009B0C20" w:rsidRDefault="009B0C20" w:rsidP="009C2F19">
            <w:pPr>
              <w:pStyle w:val="ListParagraph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-7.071</w:t>
            </w:r>
          </w:p>
        </w:tc>
      </w:tr>
      <w:tr w:rsidR="009B0C20" w:rsidTr="006B59B2">
        <w:tc>
          <w:tcPr>
            <w:tcW w:w="1188" w:type="dxa"/>
          </w:tcPr>
          <w:p w:rsidR="009B0C20" w:rsidRDefault="009B0C20" w:rsidP="009C2F19">
            <w:pPr>
              <w:pStyle w:val="ListParagraph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270</w:t>
            </w:r>
          </w:p>
        </w:tc>
        <w:tc>
          <w:tcPr>
            <w:tcW w:w="1163" w:type="dxa"/>
          </w:tcPr>
          <w:p w:rsidR="009B0C20" w:rsidRDefault="009B0C20" w:rsidP="009C2F19">
            <w:pPr>
              <w:pStyle w:val="ListParagraph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PI* 6/4</w:t>
            </w:r>
          </w:p>
        </w:tc>
        <w:tc>
          <w:tcPr>
            <w:tcW w:w="2340" w:type="dxa"/>
          </w:tcPr>
          <w:p w:rsidR="009B0C20" w:rsidRDefault="009B0C20" w:rsidP="009C2F19">
            <w:pPr>
              <w:pStyle w:val="ListParagraph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-1.0000</w:t>
            </w:r>
          </w:p>
        </w:tc>
        <w:tc>
          <w:tcPr>
            <w:tcW w:w="1800" w:type="dxa"/>
          </w:tcPr>
          <w:p w:rsidR="009B0C20" w:rsidRDefault="009B0C20" w:rsidP="009C2F19">
            <w:pPr>
              <w:pStyle w:val="ListParagraph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0.0000</w:t>
            </w:r>
          </w:p>
        </w:tc>
      </w:tr>
      <w:tr w:rsidR="009B0C20" w:rsidTr="006B59B2">
        <w:tc>
          <w:tcPr>
            <w:tcW w:w="1188" w:type="dxa"/>
          </w:tcPr>
          <w:p w:rsidR="009B0C20" w:rsidRDefault="009B0C20" w:rsidP="009C2F19">
            <w:pPr>
              <w:pStyle w:val="ListParagraph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315</w:t>
            </w:r>
          </w:p>
        </w:tc>
        <w:tc>
          <w:tcPr>
            <w:tcW w:w="1163" w:type="dxa"/>
          </w:tcPr>
          <w:p w:rsidR="009B0C20" w:rsidRDefault="009B0C20" w:rsidP="009C2F19">
            <w:pPr>
              <w:pStyle w:val="ListParagraph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PI* 7/4</w:t>
            </w:r>
          </w:p>
        </w:tc>
        <w:tc>
          <w:tcPr>
            <w:tcW w:w="2340" w:type="dxa"/>
          </w:tcPr>
          <w:p w:rsidR="009B0C20" w:rsidRDefault="009B0C20" w:rsidP="009C2F19">
            <w:pPr>
              <w:pStyle w:val="ListParagraph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-0.7071</w:t>
            </w:r>
          </w:p>
        </w:tc>
        <w:tc>
          <w:tcPr>
            <w:tcW w:w="1800" w:type="dxa"/>
          </w:tcPr>
          <w:p w:rsidR="009B0C20" w:rsidRDefault="009B0C20" w:rsidP="009C2F19">
            <w:pPr>
              <w:pStyle w:val="ListParagraph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0.7071</w:t>
            </w:r>
          </w:p>
        </w:tc>
      </w:tr>
      <w:tr w:rsidR="009B0C20" w:rsidTr="006B59B2">
        <w:tc>
          <w:tcPr>
            <w:tcW w:w="1188" w:type="dxa"/>
          </w:tcPr>
          <w:p w:rsidR="009B0C20" w:rsidRDefault="009B0C20" w:rsidP="009C2F19">
            <w:pPr>
              <w:pStyle w:val="ListParagraph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360</w:t>
            </w:r>
          </w:p>
        </w:tc>
        <w:tc>
          <w:tcPr>
            <w:tcW w:w="1163" w:type="dxa"/>
          </w:tcPr>
          <w:p w:rsidR="009B0C20" w:rsidRDefault="009B0C20" w:rsidP="009C2F19">
            <w:pPr>
              <w:pStyle w:val="ListParagraph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PI* 2</w:t>
            </w:r>
          </w:p>
        </w:tc>
        <w:tc>
          <w:tcPr>
            <w:tcW w:w="2340" w:type="dxa"/>
          </w:tcPr>
          <w:p w:rsidR="009B0C20" w:rsidRDefault="009B0C20" w:rsidP="009C2F19">
            <w:pPr>
              <w:pStyle w:val="ListParagraph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0.0000</w:t>
            </w:r>
          </w:p>
        </w:tc>
        <w:tc>
          <w:tcPr>
            <w:tcW w:w="1800" w:type="dxa"/>
          </w:tcPr>
          <w:p w:rsidR="009B0C20" w:rsidRDefault="009B0C20" w:rsidP="009C2F19">
            <w:pPr>
              <w:pStyle w:val="ListParagraph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1.0000</w:t>
            </w:r>
          </w:p>
        </w:tc>
      </w:tr>
    </w:tbl>
    <w:p w:rsidR="006B59B2" w:rsidRDefault="006B59B2" w:rsidP="006B59B2">
      <w:pPr>
        <w:pStyle w:val="ListParagraph"/>
        <w:numPr>
          <w:ilvl w:val="0"/>
          <w:numId w:val="15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Do exercise 10.10, on page 356 and u</w:t>
      </w:r>
      <w:r>
        <w:rPr>
          <w:rFonts w:ascii="Arial" w:hAnsi="Arial"/>
        </w:rPr>
        <w:t>se file names Hw7-3.html and Hw7-3.js for</w:t>
      </w:r>
      <w:r>
        <w:rPr>
          <w:rFonts w:ascii="Arial" w:hAnsi="Arial"/>
        </w:rPr>
        <w:t xml:space="preserve"> the problem</w:t>
      </w:r>
    </w:p>
    <w:p w:rsidR="006B59B2" w:rsidRDefault="006B59B2" w:rsidP="006B59B2">
      <w:pPr>
        <w:pStyle w:val="ListParagraph"/>
        <w:numPr>
          <w:ilvl w:val="0"/>
          <w:numId w:val="15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Do e</w:t>
      </w:r>
      <w:r>
        <w:rPr>
          <w:rFonts w:ascii="Arial" w:hAnsi="Arial"/>
        </w:rPr>
        <w:t xml:space="preserve">xercise </w:t>
      </w:r>
      <w:r>
        <w:rPr>
          <w:rFonts w:ascii="Arial" w:hAnsi="Arial"/>
        </w:rPr>
        <w:t>11.10</w:t>
      </w:r>
      <w:r w:rsidRPr="00A25788">
        <w:rPr>
          <w:rFonts w:ascii="Arial" w:hAnsi="Arial"/>
        </w:rPr>
        <w:t xml:space="preserve"> – page </w:t>
      </w:r>
      <w:r>
        <w:rPr>
          <w:rFonts w:ascii="Arial" w:hAnsi="Arial"/>
        </w:rPr>
        <w:t>39</w:t>
      </w:r>
      <w:r>
        <w:rPr>
          <w:rFonts w:ascii="Arial" w:hAnsi="Arial"/>
        </w:rPr>
        <w:t>0</w:t>
      </w:r>
    </w:p>
    <w:p w:rsidR="009C2F19" w:rsidRDefault="009C2F19" w:rsidP="009C2F19">
      <w:pPr>
        <w:pStyle w:val="ListParagraph"/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</w:p>
    <w:p w:rsidR="00690B30" w:rsidRDefault="00690B30" w:rsidP="00690B30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</w:p>
    <w:p w:rsidR="00690B30" w:rsidRDefault="00690B30" w:rsidP="00690B30">
      <w:pPr>
        <w:numPr>
          <w:ilvl w:val="12"/>
          <w:numId w:val="0"/>
        </w:numPr>
        <w:overflowPunct w:val="0"/>
        <w:autoSpaceDE w:val="0"/>
        <w:autoSpaceDN w:val="0"/>
        <w:adjustRightInd w:val="0"/>
        <w:rPr>
          <w:rFonts w:ascii="Arial" w:hAnsi="Arial"/>
          <w:b/>
          <w:szCs w:val="20"/>
        </w:rPr>
      </w:pPr>
      <w:r>
        <w:rPr>
          <w:rFonts w:ascii="Arial" w:hAnsi="Arial"/>
          <w:b/>
        </w:rPr>
        <w:t xml:space="preserve">Hand In Requirement </w:t>
      </w:r>
    </w:p>
    <w:p w:rsidR="000C77F2" w:rsidRPr="006B59B2" w:rsidRDefault="00690B30" w:rsidP="006B59B2">
      <w:pPr>
        <w:numPr>
          <w:ilvl w:val="0"/>
          <w:numId w:val="2"/>
        </w:num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  <w:r w:rsidRPr="006B59B2">
        <w:rPr>
          <w:rFonts w:ascii="Arial" w:hAnsi="Arial"/>
        </w:rPr>
        <w:t xml:space="preserve">Email all homework 7 html pages </w:t>
      </w:r>
      <w:r w:rsidR="006B59B2" w:rsidRPr="006B59B2">
        <w:rPr>
          <w:rFonts w:ascii="Arial" w:hAnsi="Arial"/>
        </w:rPr>
        <w:t xml:space="preserve">and JavaScript source codes </w:t>
      </w:r>
      <w:r w:rsidRPr="006B59B2">
        <w:rPr>
          <w:rFonts w:ascii="Arial" w:hAnsi="Arial"/>
        </w:rPr>
        <w:t xml:space="preserve">to Prof. Lin at </w:t>
      </w:r>
      <w:hyperlink r:id="rId8" w:history="1">
        <w:r w:rsidRPr="006B59B2">
          <w:rPr>
            <w:rStyle w:val="Hyperlink"/>
            <w:rFonts w:ascii="Arial" w:hAnsi="Arial"/>
          </w:rPr>
          <w:t>lin@ipfw.edu</w:t>
        </w:r>
      </w:hyperlink>
      <w:r w:rsidRPr="006B59B2">
        <w:rPr>
          <w:rFonts w:ascii="Arial" w:hAnsi="Arial"/>
        </w:rPr>
        <w:t xml:space="preserve"> . </w:t>
      </w:r>
    </w:p>
    <w:sectPr w:rsidR="000C77F2" w:rsidRPr="006B59B2" w:rsidSect="00CD3CA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E0B" w:rsidRDefault="00366E0B" w:rsidP="00424E6B">
      <w:r>
        <w:separator/>
      </w:r>
    </w:p>
  </w:endnote>
  <w:endnote w:type="continuationSeparator" w:id="0">
    <w:p w:rsidR="00366E0B" w:rsidRDefault="00366E0B" w:rsidP="00424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71093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24E6B" w:rsidRDefault="00424E6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334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24E6B" w:rsidRDefault="00424E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E0B" w:rsidRDefault="00366E0B" w:rsidP="00424E6B">
      <w:r>
        <w:separator/>
      </w:r>
    </w:p>
  </w:footnote>
  <w:footnote w:type="continuationSeparator" w:id="0">
    <w:p w:rsidR="00366E0B" w:rsidRDefault="00366E0B" w:rsidP="00424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482040A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6E23109"/>
    <w:multiLevelType w:val="hybridMultilevel"/>
    <w:tmpl w:val="644C2D3E"/>
    <w:lvl w:ilvl="0" w:tplc="DD7A0D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DD7A0D7E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073EC"/>
    <w:multiLevelType w:val="hybridMultilevel"/>
    <w:tmpl w:val="CC9C1B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E200D"/>
    <w:multiLevelType w:val="hybridMultilevel"/>
    <w:tmpl w:val="A6EAD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D04E46"/>
    <w:multiLevelType w:val="hybridMultilevel"/>
    <w:tmpl w:val="3DE4B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3434EE"/>
    <w:multiLevelType w:val="hybridMultilevel"/>
    <w:tmpl w:val="ADCA9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3E2B64"/>
    <w:multiLevelType w:val="hybridMultilevel"/>
    <w:tmpl w:val="D6785FB2"/>
    <w:lvl w:ilvl="0" w:tplc="AA924E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D3986"/>
    <w:multiLevelType w:val="hybridMultilevel"/>
    <w:tmpl w:val="D5001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9B70C5"/>
    <w:multiLevelType w:val="hybridMultilevel"/>
    <w:tmpl w:val="0D3CF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22665A"/>
    <w:multiLevelType w:val="hybridMultilevel"/>
    <w:tmpl w:val="1616BC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4AF4DA5"/>
    <w:multiLevelType w:val="hybridMultilevel"/>
    <w:tmpl w:val="097082A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6982B6B"/>
    <w:multiLevelType w:val="hybridMultilevel"/>
    <w:tmpl w:val="9D6E0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72417E"/>
    <w:multiLevelType w:val="hybridMultilevel"/>
    <w:tmpl w:val="652CCC4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05">
      <w:start w:val="1"/>
      <w:numFmt w:val="bullet"/>
      <w:lvlText w:val=""/>
      <w:lvlJc w:val="left"/>
      <w:pPr>
        <w:ind w:left="360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434C79E3"/>
    <w:multiLevelType w:val="hybridMultilevel"/>
    <w:tmpl w:val="EDA6A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921D6D"/>
    <w:multiLevelType w:val="hybridMultilevel"/>
    <w:tmpl w:val="413647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045225"/>
    <w:multiLevelType w:val="hybridMultilevel"/>
    <w:tmpl w:val="20CA6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AD6455"/>
    <w:multiLevelType w:val="hybridMultilevel"/>
    <w:tmpl w:val="CB169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F4025E"/>
    <w:multiLevelType w:val="hybridMultilevel"/>
    <w:tmpl w:val="F81C0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547145"/>
    <w:multiLevelType w:val="hybridMultilevel"/>
    <w:tmpl w:val="4A40F866"/>
    <w:lvl w:ilvl="0" w:tplc="0D0A8DC8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B72A3A"/>
    <w:multiLevelType w:val="hybridMultilevel"/>
    <w:tmpl w:val="45983D54"/>
    <w:lvl w:ilvl="0" w:tplc="86E819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E4742E"/>
    <w:multiLevelType w:val="hybridMultilevel"/>
    <w:tmpl w:val="938E2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E30F01"/>
    <w:multiLevelType w:val="hybridMultilevel"/>
    <w:tmpl w:val="9C2E42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4A55BD"/>
    <w:multiLevelType w:val="hybridMultilevel"/>
    <w:tmpl w:val="77F21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E634C3"/>
    <w:multiLevelType w:val="hybridMultilevel"/>
    <w:tmpl w:val="AC98D7C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05">
      <w:start w:val="1"/>
      <w:numFmt w:val="bullet"/>
      <w:lvlText w:val=""/>
      <w:lvlJc w:val="left"/>
      <w:pPr>
        <w:ind w:left="360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numFmt w:val="bullet"/>
        <w:lvlText w:val="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4">
    <w:abstractNumId w:val="22"/>
  </w:num>
  <w:num w:numId="5">
    <w:abstractNumId w:val="18"/>
  </w:num>
  <w:num w:numId="6">
    <w:abstractNumId w:val="8"/>
  </w:num>
  <w:num w:numId="7">
    <w:abstractNumId w:val="15"/>
  </w:num>
  <w:num w:numId="8">
    <w:abstractNumId w:val="10"/>
  </w:num>
  <w:num w:numId="9">
    <w:abstractNumId w:val="4"/>
  </w:num>
  <w:num w:numId="10">
    <w:abstractNumId w:val="11"/>
  </w:num>
  <w:num w:numId="11">
    <w:abstractNumId w:val="13"/>
  </w:num>
  <w:num w:numId="12">
    <w:abstractNumId w:val="7"/>
  </w:num>
  <w:num w:numId="13">
    <w:abstractNumId w:val="6"/>
  </w:num>
  <w:num w:numId="14">
    <w:abstractNumId w:val="16"/>
  </w:num>
  <w:num w:numId="15">
    <w:abstractNumId w:val="1"/>
  </w:num>
  <w:num w:numId="16">
    <w:abstractNumId w:val="9"/>
  </w:num>
  <w:num w:numId="17">
    <w:abstractNumId w:val="3"/>
  </w:num>
  <w:num w:numId="18">
    <w:abstractNumId w:val="19"/>
  </w:num>
  <w:num w:numId="19">
    <w:abstractNumId w:val="17"/>
  </w:num>
  <w:num w:numId="20">
    <w:abstractNumId w:val="5"/>
  </w:num>
  <w:num w:numId="21">
    <w:abstractNumId w:val="20"/>
  </w:num>
  <w:num w:numId="22">
    <w:abstractNumId w:val="21"/>
  </w:num>
  <w:num w:numId="23">
    <w:abstractNumId w:val="14"/>
  </w:num>
  <w:num w:numId="24">
    <w:abstractNumId w:val="2"/>
  </w:num>
  <w:num w:numId="25">
    <w:abstractNumId w:val="12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4B2"/>
    <w:rsid w:val="000C77F2"/>
    <w:rsid w:val="000D02E1"/>
    <w:rsid w:val="000E54C4"/>
    <w:rsid w:val="00136060"/>
    <w:rsid w:val="00144471"/>
    <w:rsid w:val="001D3254"/>
    <w:rsid w:val="002B6F14"/>
    <w:rsid w:val="002C6DE6"/>
    <w:rsid w:val="00310DA6"/>
    <w:rsid w:val="003139B6"/>
    <w:rsid w:val="00366E0B"/>
    <w:rsid w:val="003C796F"/>
    <w:rsid w:val="003E5AA9"/>
    <w:rsid w:val="00424E6B"/>
    <w:rsid w:val="00486A25"/>
    <w:rsid w:val="00510F72"/>
    <w:rsid w:val="0059100F"/>
    <w:rsid w:val="005F2B41"/>
    <w:rsid w:val="005F564B"/>
    <w:rsid w:val="00690B30"/>
    <w:rsid w:val="006B59B2"/>
    <w:rsid w:val="00787BDB"/>
    <w:rsid w:val="00813799"/>
    <w:rsid w:val="00887798"/>
    <w:rsid w:val="008C0A09"/>
    <w:rsid w:val="00957330"/>
    <w:rsid w:val="009654B2"/>
    <w:rsid w:val="0097334D"/>
    <w:rsid w:val="009B0C20"/>
    <w:rsid w:val="009B2F6B"/>
    <w:rsid w:val="009C2F19"/>
    <w:rsid w:val="009D49AB"/>
    <w:rsid w:val="00A034E3"/>
    <w:rsid w:val="00A25788"/>
    <w:rsid w:val="00A343F9"/>
    <w:rsid w:val="00A6241F"/>
    <w:rsid w:val="00AA0E9D"/>
    <w:rsid w:val="00AE51B2"/>
    <w:rsid w:val="00AF1E7B"/>
    <w:rsid w:val="00B43C1D"/>
    <w:rsid w:val="00B776AB"/>
    <w:rsid w:val="00CB258B"/>
    <w:rsid w:val="00CD3CA6"/>
    <w:rsid w:val="00CD69A5"/>
    <w:rsid w:val="00CD6A70"/>
    <w:rsid w:val="00D236C0"/>
    <w:rsid w:val="00D374FA"/>
    <w:rsid w:val="00D47F31"/>
    <w:rsid w:val="00D747A0"/>
    <w:rsid w:val="00D81AC2"/>
    <w:rsid w:val="00DA3A07"/>
    <w:rsid w:val="00E34EB9"/>
    <w:rsid w:val="00E556D6"/>
    <w:rsid w:val="00ED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Arial" w:eastAsia="Arial Unicode MS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A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3A0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4E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4E6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4E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4E6B"/>
    <w:rPr>
      <w:sz w:val="24"/>
      <w:szCs w:val="24"/>
    </w:rPr>
  </w:style>
  <w:style w:type="table" w:styleId="TableGrid">
    <w:name w:val="Table Grid"/>
    <w:basedOn w:val="TableNormal"/>
    <w:uiPriority w:val="59"/>
    <w:rsid w:val="009C2F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Arial" w:eastAsia="Arial Unicode MS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A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3A0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4E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4E6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4E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4E6B"/>
    <w:rPr>
      <w:sz w:val="24"/>
      <w:szCs w:val="24"/>
    </w:rPr>
  </w:style>
  <w:style w:type="table" w:styleId="TableGrid">
    <w:name w:val="Table Grid"/>
    <w:basedOn w:val="TableNormal"/>
    <w:uiPriority w:val="59"/>
    <w:rsid w:val="009C2F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1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@ipfw.ed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ECET264  C Programming Language with Applications</vt:lpstr>
    </vt:vector>
  </TitlesOfParts>
  <Company>IPFW-ECET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ECET264  C Programming Language with Applications</dc:title>
  <dc:creator>Paul Lin</dc:creator>
  <cp:lastModifiedBy>Lin</cp:lastModifiedBy>
  <cp:revision>3</cp:revision>
  <cp:lastPrinted>2012-11-02T17:12:00Z</cp:lastPrinted>
  <dcterms:created xsi:type="dcterms:W3CDTF">2013-10-31T20:33:00Z</dcterms:created>
  <dcterms:modified xsi:type="dcterms:W3CDTF">2013-10-31T21:23:00Z</dcterms:modified>
</cp:coreProperties>
</file>