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04" w:rsidRPr="00044F0A" w:rsidRDefault="00814104">
      <w:pPr>
        <w:pStyle w:val="BodyText"/>
        <w:keepLines/>
        <w:spacing w:before="245"/>
        <w:jc w:val="center"/>
        <w:rPr>
          <w:sz w:val="44"/>
          <w:szCs w:val="20"/>
        </w:rPr>
      </w:pPr>
      <w:r w:rsidRPr="00044F0A">
        <w:rPr>
          <w:sz w:val="44"/>
          <w:szCs w:val="20"/>
        </w:rPr>
        <w:t xml:space="preserve">Project Closure </w:t>
      </w:r>
    </w:p>
    <w:p w:rsidR="00814104" w:rsidRPr="00044F0A" w:rsidRDefault="00814104">
      <w:pPr>
        <w:pStyle w:val="BodyText"/>
        <w:keepLines/>
        <w:spacing w:before="245"/>
        <w:jc w:val="center"/>
        <w:rPr>
          <w:sz w:val="20"/>
          <w:szCs w:val="20"/>
        </w:rPr>
      </w:pPr>
      <w:r w:rsidRPr="00044F0A">
        <w:rPr>
          <w:sz w:val="44"/>
          <w:szCs w:val="20"/>
        </w:rPr>
        <w:t>Project Name</w:t>
      </w:r>
      <w:r w:rsidRPr="00044F0A">
        <w:rPr>
          <w:sz w:val="20"/>
          <w:szCs w:val="20"/>
        </w:rPr>
        <w:t xml:space="preserve"> </w:t>
      </w:r>
    </w:p>
    <w:p w:rsidR="00814104" w:rsidRDefault="00814104">
      <w:pPr>
        <w:pStyle w:val="BodyText"/>
      </w:pPr>
      <w:r>
        <w:rPr>
          <w:sz w:val="36"/>
        </w:rPr>
        <w:t>Revision History</w:t>
      </w:r>
      <w:r>
        <w:t xml:space="preserve"> </w:t>
      </w:r>
    </w:p>
    <w:p w:rsidR="00814104" w:rsidRDefault="00814104">
      <w:pPr>
        <w:pStyle w:val="BodyText"/>
      </w:pPr>
    </w:p>
    <w:tbl>
      <w:tblPr>
        <w:tblW w:w="0" w:type="auto"/>
        <w:jc w:val="center"/>
        <w:tblLayout w:type="fixed"/>
        <w:tblCellMar>
          <w:top w:w="101" w:type="dxa"/>
          <w:left w:w="101" w:type="dxa"/>
          <w:bottom w:w="101" w:type="dxa"/>
          <w:right w:w="101" w:type="dxa"/>
        </w:tblCellMar>
        <w:tblLook w:val="0000"/>
      </w:tblPr>
      <w:tblGrid>
        <w:gridCol w:w="2393"/>
        <w:gridCol w:w="2394"/>
        <w:gridCol w:w="2394"/>
        <w:gridCol w:w="2408"/>
      </w:tblGrid>
      <w:tr w:rsidR="00814104">
        <w:trPr>
          <w:tblHeader/>
          <w:jc w:val="center"/>
        </w:trPr>
        <w:tc>
          <w:tcPr>
            <w:tcW w:w="2393" w:type="dxa"/>
            <w:tcBorders>
              <w:top w:val="single" w:sz="8" w:space="0" w:color="000000"/>
              <w:left w:val="single" w:sz="8" w:space="0" w:color="000000"/>
              <w:bottom w:val="single" w:sz="8" w:space="0" w:color="000000"/>
            </w:tcBorders>
            <w:vAlign w:val="center"/>
          </w:tcPr>
          <w:p w:rsidR="00814104" w:rsidRDefault="00814104">
            <w:pPr>
              <w:pStyle w:val="TableContents"/>
              <w:spacing w:before="58"/>
            </w:pPr>
            <w:r>
              <w:rPr>
                <w:b/>
              </w:rPr>
              <w:t>Process Version #</w:t>
            </w:r>
            <w:r>
              <w:t xml:space="preserve"> </w:t>
            </w:r>
          </w:p>
        </w:tc>
        <w:tc>
          <w:tcPr>
            <w:tcW w:w="2394" w:type="dxa"/>
            <w:tcBorders>
              <w:top w:val="single" w:sz="8" w:space="0" w:color="000000"/>
              <w:left w:val="single" w:sz="8" w:space="0" w:color="000000"/>
              <w:bottom w:val="single" w:sz="8" w:space="0" w:color="000000"/>
            </w:tcBorders>
            <w:vAlign w:val="center"/>
          </w:tcPr>
          <w:p w:rsidR="00814104" w:rsidRDefault="00814104">
            <w:pPr>
              <w:pStyle w:val="TableContents"/>
              <w:spacing w:before="58"/>
            </w:pPr>
            <w:r>
              <w:rPr>
                <w:b/>
              </w:rPr>
              <w:t>Date</w:t>
            </w:r>
            <w:r>
              <w:t xml:space="preserve"> </w:t>
            </w:r>
          </w:p>
        </w:tc>
        <w:tc>
          <w:tcPr>
            <w:tcW w:w="2394" w:type="dxa"/>
            <w:tcBorders>
              <w:top w:val="single" w:sz="8" w:space="0" w:color="000000"/>
              <w:left w:val="single" w:sz="8" w:space="0" w:color="000000"/>
              <w:bottom w:val="single" w:sz="8" w:space="0" w:color="000000"/>
            </w:tcBorders>
            <w:vAlign w:val="center"/>
          </w:tcPr>
          <w:p w:rsidR="00814104" w:rsidRDefault="00814104">
            <w:pPr>
              <w:pStyle w:val="TableContents"/>
              <w:spacing w:before="58"/>
            </w:pPr>
            <w:r>
              <w:rPr>
                <w:b/>
              </w:rPr>
              <w:t>Author</w:t>
            </w:r>
            <w:r>
              <w:t xml:space="preserve"> </w:t>
            </w:r>
          </w:p>
        </w:tc>
        <w:tc>
          <w:tcPr>
            <w:tcW w:w="2408" w:type="dxa"/>
            <w:tcBorders>
              <w:top w:val="single" w:sz="8" w:space="0" w:color="000000"/>
              <w:left w:val="single" w:sz="8" w:space="0" w:color="000000"/>
              <w:bottom w:val="single" w:sz="8" w:space="0" w:color="000000"/>
              <w:right w:val="single" w:sz="8" w:space="0" w:color="000000"/>
            </w:tcBorders>
            <w:vAlign w:val="center"/>
          </w:tcPr>
          <w:p w:rsidR="00814104" w:rsidRDefault="00814104">
            <w:pPr>
              <w:pStyle w:val="TableContents"/>
              <w:spacing w:before="58"/>
            </w:pPr>
            <w:r>
              <w:rPr>
                <w:b/>
              </w:rPr>
              <w:t>Revision Description</w:t>
            </w:r>
            <w:r>
              <w:t xml:space="preserve"> </w:t>
            </w:r>
          </w:p>
        </w:tc>
      </w:tr>
      <w:tr w:rsidR="00814104">
        <w:trPr>
          <w:jc w:val="center"/>
        </w:trPr>
        <w:tc>
          <w:tcPr>
            <w:tcW w:w="2393" w:type="dxa"/>
            <w:tcBorders>
              <w:left w:val="single" w:sz="8" w:space="0" w:color="000000"/>
              <w:bottom w:val="single" w:sz="8" w:space="0" w:color="000000"/>
            </w:tcBorders>
          </w:tcPr>
          <w:p w:rsidR="00814104" w:rsidRDefault="00814104">
            <w:pPr>
              <w:pStyle w:val="TableContents"/>
              <w:spacing w:before="58"/>
              <w:jc w:val="center"/>
            </w:pPr>
          </w:p>
        </w:tc>
        <w:tc>
          <w:tcPr>
            <w:tcW w:w="2394" w:type="dxa"/>
            <w:tcBorders>
              <w:left w:val="single" w:sz="8" w:space="0" w:color="000000"/>
              <w:bottom w:val="single" w:sz="8" w:space="0" w:color="000000"/>
            </w:tcBorders>
          </w:tcPr>
          <w:p w:rsidR="00814104" w:rsidRDefault="00814104">
            <w:pPr>
              <w:pStyle w:val="TableContents"/>
              <w:spacing w:before="58"/>
              <w:jc w:val="center"/>
            </w:pPr>
          </w:p>
        </w:tc>
        <w:tc>
          <w:tcPr>
            <w:tcW w:w="2394" w:type="dxa"/>
            <w:tcBorders>
              <w:left w:val="single" w:sz="8" w:space="0" w:color="000000"/>
              <w:bottom w:val="single" w:sz="8" w:space="0" w:color="000000"/>
            </w:tcBorders>
          </w:tcPr>
          <w:p w:rsidR="00814104" w:rsidRDefault="00814104">
            <w:pPr>
              <w:pStyle w:val="TableContents"/>
              <w:spacing w:before="58"/>
            </w:pPr>
          </w:p>
        </w:tc>
        <w:tc>
          <w:tcPr>
            <w:tcW w:w="2408" w:type="dxa"/>
            <w:tcBorders>
              <w:left w:val="single" w:sz="8" w:space="0" w:color="000000"/>
              <w:bottom w:val="single" w:sz="8" w:space="0" w:color="000000"/>
              <w:right w:val="single" w:sz="8" w:space="0" w:color="000000"/>
            </w:tcBorders>
          </w:tcPr>
          <w:p w:rsidR="00814104" w:rsidRDefault="00814104">
            <w:pPr>
              <w:pStyle w:val="TableContents"/>
              <w:spacing w:after="283"/>
            </w:pPr>
          </w:p>
        </w:tc>
      </w:tr>
      <w:tr w:rsidR="00814104">
        <w:trPr>
          <w:jc w:val="center"/>
        </w:trPr>
        <w:tc>
          <w:tcPr>
            <w:tcW w:w="2393" w:type="dxa"/>
            <w:tcBorders>
              <w:left w:val="single" w:sz="8" w:space="0" w:color="000000"/>
              <w:bottom w:val="single" w:sz="8" w:space="0" w:color="000000"/>
            </w:tcBorders>
          </w:tcPr>
          <w:p w:rsidR="00814104" w:rsidRDefault="00814104">
            <w:pPr>
              <w:pStyle w:val="TableContents"/>
              <w:spacing w:before="58"/>
              <w:jc w:val="center"/>
            </w:pPr>
          </w:p>
        </w:tc>
        <w:tc>
          <w:tcPr>
            <w:tcW w:w="2394" w:type="dxa"/>
            <w:tcBorders>
              <w:left w:val="single" w:sz="8" w:space="0" w:color="000000"/>
              <w:bottom w:val="single" w:sz="8" w:space="0" w:color="000000"/>
            </w:tcBorders>
          </w:tcPr>
          <w:p w:rsidR="00814104" w:rsidRDefault="00814104">
            <w:pPr>
              <w:pStyle w:val="TableContents"/>
              <w:spacing w:before="58"/>
              <w:jc w:val="center"/>
            </w:pPr>
          </w:p>
        </w:tc>
        <w:tc>
          <w:tcPr>
            <w:tcW w:w="2394" w:type="dxa"/>
            <w:tcBorders>
              <w:left w:val="single" w:sz="8" w:space="0" w:color="000000"/>
              <w:bottom w:val="single" w:sz="8" w:space="0" w:color="000000"/>
            </w:tcBorders>
          </w:tcPr>
          <w:p w:rsidR="00814104" w:rsidRDefault="00814104">
            <w:pPr>
              <w:pStyle w:val="TableContents"/>
              <w:spacing w:before="58"/>
            </w:pPr>
          </w:p>
        </w:tc>
        <w:tc>
          <w:tcPr>
            <w:tcW w:w="2408" w:type="dxa"/>
            <w:tcBorders>
              <w:left w:val="single" w:sz="8" w:space="0" w:color="000000"/>
              <w:bottom w:val="single" w:sz="8" w:space="0" w:color="000000"/>
              <w:right w:val="single" w:sz="8" w:space="0" w:color="000000"/>
            </w:tcBorders>
          </w:tcPr>
          <w:p w:rsidR="00814104" w:rsidRDefault="00814104">
            <w:pPr>
              <w:pStyle w:val="TableContents"/>
              <w:spacing w:after="283"/>
            </w:pPr>
          </w:p>
        </w:tc>
      </w:tr>
    </w:tbl>
    <w:p w:rsidR="00814104" w:rsidRDefault="00814104">
      <w:pPr>
        <w:pStyle w:val="BodyText"/>
        <w:keepNext/>
        <w:keepLines/>
        <w:spacing w:before="360"/>
      </w:pPr>
      <w:r w:rsidRPr="00044F0A">
        <w:rPr>
          <w:sz w:val="36"/>
        </w:rPr>
        <w:t>Purpose</w:t>
      </w:r>
      <w:r w:rsidRPr="00044F0A">
        <w:rPr>
          <w:sz w:val="36"/>
        </w:rPr>
        <w:br/>
      </w:r>
      <w:r>
        <w:rPr>
          <w:color w:val="000000"/>
        </w:rPr>
        <w:t>The closure phase provides acceptance of the project and brings the effort to an orderly end. For closure to occur, all work associated with the project must be completed. All related project documentation is completed and compiled in a central location. All contractual agreements and administration (e.g., financial and time tracking) related to the project are completed during the closure phase. Also, any lessons learned during the course of the project are recorded for future reference.</w:t>
      </w:r>
      <w:r>
        <w:t xml:space="preserve"> </w:t>
      </w:r>
    </w:p>
    <w:p w:rsidR="00814104" w:rsidRDefault="00814104">
      <w:pPr>
        <w:pStyle w:val="BodyText"/>
        <w:keepNext/>
        <w:keepLines/>
        <w:spacing w:before="360"/>
      </w:pPr>
      <w:r>
        <w:rPr>
          <w:sz w:val="36"/>
        </w:rPr>
        <w:t>Input</w:t>
      </w:r>
      <w:r>
        <w:t xml:space="preserve"> </w:t>
      </w:r>
    </w:p>
    <w:p w:rsidR="00814104" w:rsidRDefault="00814104">
      <w:pPr>
        <w:pStyle w:val="BodyText"/>
        <w:numPr>
          <w:ilvl w:val="0"/>
          <w:numId w:val="1"/>
        </w:numPr>
        <w:tabs>
          <w:tab w:val="left" w:pos="707"/>
        </w:tabs>
      </w:pPr>
      <w:r>
        <w:t>Note input items completed before the project closure here</w:t>
      </w:r>
    </w:p>
    <w:p w:rsidR="00814104" w:rsidRDefault="00814104">
      <w:pPr>
        <w:pStyle w:val="BodyText"/>
        <w:numPr>
          <w:ilvl w:val="0"/>
          <w:numId w:val="1"/>
        </w:numPr>
        <w:tabs>
          <w:tab w:val="left" w:pos="707"/>
        </w:tabs>
      </w:pPr>
      <w:r>
        <w:t>Sample input item</w:t>
      </w:r>
    </w:p>
    <w:p w:rsidR="00814104" w:rsidRDefault="00814104">
      <w:pPr>
        <w:pStyle w:val="BodyText"/>
        <w:keepNext/>
        <w:keepLines/>
        <w:spacing w:before="360"/>
        <w:rPr>
          <w:i/>
          <w:color w:val="000000"/>
        </w:rPr>
      </w:pPr>
      <w:r>
        <w:rPr>
          <w:color w:val="000000"/>
          <w:sz w:val="36"/>
        </w:rPr>
        <w:t>Activities</w:t>
      </w:r>
      <w:r>
        <w:rPr>
          <w:color w:val="000000"/>
          <w:sz w:val="20"/>
        </w:rPr>
        <w:t xml:space="preserve"> </w:t>
      </w:r>
      <w:r>
        <w:rPr>
          <w:i/>
          <w:color w:val="000000"/>
        </w:rPr>
        <w:t>(Modify the list below as needed)</w:t>
      </w:r>
    </w:p>
    <w:tbl>
      <w:tblPr>
        <w:tblW w:w="0" w:type="auto"/>
        <w:tblInd w:w="115" w:type="dxa"/>
        <w:tblLayout w:type="fixed"/>
        <w:tblCellMar>
          <w:top w:w="115" w:type="dxa"/>
          <w:left w:w="115" w:type="dxa"/>
          <w:bottom w:w="115" w:type="dxa"/>
          <w:right w:w="115" w:type="dxa"/>
        </w:tblCellMar>
        <w:tblLook w:val="0000"/>
      </w:tblPr>
      <w:tblGrid>
        <w:gridCol w:w="6177"/>
        <w:gridCol w:w="2001"/>
      </w:tblGrid>
      <w:tr w:rsidR="00814104">
        <w:trPr>
          <w:trHeight w:val="258"/>
        </w:trPr>
        <w:tc>
          <w:tcPr>
            <w:tcW w:w="6177" w:type="dxa"/>
            <w:tcBorders>
              <w:top w:val="single" w:sz="8" w:space="0" w:color="000000"/>
              <w:left w:val="single" w:sz="8" w:space="0" w:color="000000"/>
              <w:bottom w:val="single" w:sz="8" w:space="0" w:color="000000"/>
            </w:tcBorders>
            <w:vAlign w:val="bottom"/>
          </w:tcPr>
          <w:p w:rsidR="00814104" w:rsidRDefault="00814104">
            <w:pPr>
              <w:pStyle w:val="TableContents"/>
              <w:spacing w:after="283"/>
            </w:pPr>
            <w:r>
              <w:rPr>
                <w:b/>
              </w:rPr>
              <w:t>Task</w:t>
            </w:r>
            <w:r>
              <w:t xml:space="preserve"> </w:t>
            </w:r>
          </w:p>
        </w:tc>
        <w:tc>
          <w:tcPr>
            <w:tcW w:w="2001" w:type="dxa"/>
            <w:tcBorders>
              <w:top w:val="single" w:sz="8" w:space="0" w:color="000000"/>
              <w:left w:val="single" w:sz="8" w:space="0" w:color="000000"/>
              <w:bottom w:val="single" w:sz="8" w:space="0" w:color="000000"/>
              <w:right w:val="single" w:sz="8" w:space="0" w:color="000000"/>
            </w:tcBorders>
          </w:tcPr>
          <w:p w:rsidR="00814104" w:rsidRDefault="00814104">
            <w:pPr>
              <w:pStyle w:val="TableContents"/>
              <w:spacing w:after="283"/>
            </w:pPr>
            <w:r>
              <w:rPr>
                <w:b/>
              </w:rPr>
              <w:t>Responsibility</w:t>
            </w:r>
            <w:r>
              <w:t xml:space="preserve"> </w:t>
            </w:r>
          </w:p>
        </w:tc>
      </w:tr>
      <w:tr w:rsidR="00814104">
        <w:trPr>
          <w:trHeight w:val="259"/>
        </w:trPr>
        <w:tc>
          <w:tcPr>
            <w:tcW w:w="6177" w:type="dxa"/>
            <w:tcBorders>
              <w:left w:val="single" w:sz="8" w:space="0" w:color="000000"/>
              <w:bottom w:val="single" w:sz="8" w:space="0" w:color="000000"/>
            </w:tcBorders>
          </w:tcPr>
          <w:p w:rsidR="00814104" w:rsidRDefault="00814104">
            <w:pPr>
              <w:pStyle w:val="TableContents"/>
              <w:spacing w:after="283"/>
            </w:pPr>
            <w:r>
              <w:t xml:space="preserve">Task 1 </w:t>
            </w:r>
          </w:p>
          <w:p w:rsidR="00814104" w:rsidRDefault="00814104">
            <w:pPr>
              <w:pStyle w:val="TableContents"/>
              <w:numPr>
                <w:ilvl w:val="0"/>
                <w:numId w:val="2"/>
              </w:numPr>
              <w:tabs>
                <w:tab w:val="left" w:pos="707"/>
              </w:tabs>
              <w:rPr>
                <w:i/>
              </w:rPr>
            </w:pPr>
            <w:r>
              <w:rPr>
                <w:i/>
              </w:rPr>
              <w:t xml:space="preserve">The Brief description of the task. In the </w:t>
            </w:r>
            <w:proofErr w:type="spellStart"/>
            <w:r>
              <w:rPr>
                <w:i/>
              </w:rPr>
              <w:t>Responsbility</w:t>
            </w:r>
            <w:proofErr w:type="spellEnd"/>
            <w:r>
              <w:rPr>
                <w:i/>
              </w:rPr>
              <w:t xml:space="preserve"> column, write down the position or name of the person responsible for completing this task.</w:t>
            </w:r>
          </w:p>
          <w:p w:rsidR="00814104" w:rsidRDefault="00814104">
            <w:pPr>
              <w:pStyle w:val="TableContents"/>
              <w:spacing w:after="283"/>
            </w:pPr>
          </w:p>
        </w:tc>
        <w:tc>
          <w:tcPr>
            <w:tcW w:w="2001" w:type="dxa"/>
            <w:tcBorders>
              <w:left w:val="single" w:sz="8" w:space="0" w:color="000000"/>
              <w:bottom w:val="single" w:sz="8" w:space="0" w:color="000000"/>
              <w:right w:val="single" w:sz="8" w:space="0" w:color="000000"/>
            </w:tcBorders>
          </w:tcPr>
          <w:p w:rsidR="00814104" w:rsidRDefault="00814104">
            <w:pPr>
              <w:pStyle w:val="TableContents"/>
            </w:pPr>
          </w:p>
        </w:tc>
      </w:tr>
      <w:tr w:rsidR="00814104">
        <w:trPr>
          <w:trHeight w:val="258"/>
        </w:trPr>
        <w:tc>
          <w:tcPr>
            <w:tcW w:w="6177" w:type="dxa"/>
            <w:tcBorders>
              <w:left w:val="single" w:sz="8" w:space="0" w:color="000000"/>
              <w:bottom w:val="single" w:sz="8" w:space="0" w:color="000000"/>
            </w:tcBorders>
          </w:tcPr>
          <w:p w:rsidR="00814104" w:rsidRDefault="00814104">
            <w:pPr>
              <w:pStyle w:val="TableContents"/>
            </w:pPr>
            <w:r>
              <w:t>Task 2</w:t>
            </w:r>
          </w:p>
          <w:p w:rsidR="00814104" w:rsidRDefault="00814104">
            <w:pPr>
              <w:pStyle w:val="TableContents"/>
              <w:numPr>
                <w:ilvl w:val="0"/>
                <w:numId w:val="3"/>
              </w:numPr>
              <w:tabs>
                <w:tab w:val="left" w:pos="707"/>
              </w:tabs>
            </w:pPr>
            <w:r>
              <w:rPr>
                <w:i/>
              </w:rPr>
              <w:t>Description</w:t>
            </w:r>
            <w:r>
              <w:t xml:space="preserve"> </w:t>
            </w:r>
          </w:p>
          <w:p w:rsidR="00814104" w:rsidRDefault="00814104">
            <w:pPr>
              <w:pStyle w:val="TableContents"/>
              <w:numPr>
                <w:ilvl w:val="0"/>
                <w:numId w:val="3"/>
              </w:numPr>
              <w:tabs>
                <w:tab w:val="left" w:pos="707"/>
              </w:tabs>
              <w:rPr>
                <w:i/>
              </w:rPr>
            </w:pPr>
            <w:r>
              <w:rPr>
                <w:i/>
              </w:rPr>
              <w:t>Additional description</w:t>
            </w:r>
          </w:p>
          <w:p w:rsidR="00814104" w:rsidRDefault="00814104">
            <w:pPr>
              <w:pStyle w:val="TableContents"/>
              <w:spacing w:after="283"/>
              <w:ind w:left="360"/>
            </w:pPr>
          </w:p>
        </w:tc>
        <w:tc>
          <w:tcPr>
            <w:tcW w:w="2001" w:type="dxa"/>
            <w:tcBorders>
              <w:left w:val="single" w:sz="8" w:space="0" w:color="000000"/>
              <w:bottom w:val="single" w:sz="8" w:space="0" w:color="000000"/>
              <w:right w:val="single" w:sz="8" w:space="0" w:color="000000"/>
            </w:tcBorders>
          </w:tcPr>
          <w:p w:rsidR="00814104" w:rsidRDefault="00814104">
            <w:pPr>
              <w:pStyle w:val="TableContents"/>
            </w:pPr>
          </w:p>
        </w:tc>
      </w:tr>
    </w:tbl>
    <w:p w:rsidR="00814104" w:rsidRDefault="00814104">
      <w:pPr>
        <w:pStyle w:val="BodyText"/>
        <w:keepNext/>
        <w:keepLines/>
        <w:spacing w:before="360"/>
        <w:rPr>
          <w:sz w:val="36"/>
        </w:rPr>
      </w:pPr>
      <w:r>
        <w:rPr>
          <w:sz w:val="36"/>
        </w:rPr>
        <w:t xml:space="preserve">Output </w:t>
      </w:r>
    </w:p>
    <w:p w:rsidR="00814104" w:rsidRDefault="00814104">
      <w:pPr>
        <w:pStyle w:val="BodyText"/>
        <w:keepNext/>
        <w:keepLines/>
        <w:numPr>
          <w:ilvl w:val="0"/>
          <w:numId w:val="4"/>
        </w:numPr>
        <w:tabs>
          <w:tab w:val="left" w:pos="707"/>
        </w:tabs>
        <w:spacing w:before="115"/>
        <w:ind w:right="1440"/>
        <w:jc w:val="both"/>
      </w:pPr>
      <w:r>
        <w:t xml:space="preserve">Note the output of the project closure here.  </w:t>
      </w:r>
    </w:p>
    <w:p w:rsidR="00814104" w:rsidRDefault="00814104">
      <w:pPr>
        <w:pStyle w:val="BodyText"/>
      </w:pPr>
    </w:p>
    <w:sectPr w:rsidR="00814104">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E3B"/>
    <w:rsid w:val="00044F0A"/>
    <w:rsid w:val="001E1E3B"/>
    <w:rsid w:val="00814104"/>
    <w:rsid w:val="00A319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5"/>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Application%20Data\Microsoft\Templates\Project%20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closure.dot</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Deftones</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2113-01-01T04:00:00Z</cp:lastPrinted>
  <dcterms:created xsi:type="dcterms:W3CDTF">2010-06-17T18:39:00Z</dcterms:created>
  <dcterms:modified xsi:type="dcterms:W3CDTF">2010-06-17T18:40:00Z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TC103804631033</vt:lpwstr>
  </property>
</Properties>
</file>